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E46" w:rsidRDefault="001A2E46" w:rsidP="001A2E46">
      <w:r>
        <w:t>Programma regiebehandelaarschap voor psychiaters NIFP</w:t>
      </w:r>
    </w:p>
    <w:p w:rsidR="001A2E46" w:rsidRDefault="001A2E46" w:rsidP="001A2E46"/>
    <w:p w:rsidR="001A2E46" w:rsidRDefault="001A2E46" w:rsidP="001A2E46">
      <w:r>
        <w:t xml:space="preserve">Voor de psychiaters van het NIFP, werkzaam binnen detentie (dus zowel PI als PPC) </w:t>
      </w:r>
      <w:r>
        <w:t>wordt er een</w:t>
      </w:r>
      <w:r>
        <w:t xml:space="preserve"> op maat gemaakte gezondheidsrechtelijke bijscholingssessie aan</w:t>
      </w:r>
      <w:r>
        <w:t xml:space="preserve">geboden </w:t>
      </w:r>
      <w:r>
        <w:t xml:space="preserve"> over het ‘regiebehandelaarschap’. </w:t>
      </w:r>
    </w:p>
    <w:p w:rsidR="001A2E46" w:rsidRDefault="001A2E46" w:rsidP="001A2E46"/>
    <w:p w:rsidR="001A2E46" w:rsidRDefault="001A2E46" w:rsidP="001A2E46">
      <w:r>
        <w:t>De sessie heeft als doel: het op niveau brengen van kennis van begrippen als ‘hoofdbehandelaarschap’, ‘regiebehandelaarschap’, de (juridische) achtergrond en context daarvan en het voorbereid zijn op de (tuchtrechtelijke) consequenties. Ook wordt een voorzichtige doorkijk naar de toekomst onder de drie nieuwe ‘zorgwetten’ gegeven.</w:t>
      </w:r>
    </w:p>
    <w:p w:rsidR="001A2E46" w:rsidRDefault="001A2E46" w:rsidP="001A2E46"/>
    <w:p w:rsidR="001A2E46" w:rsidRDefault="001A2E46" w:rsidP="001A2E46">
      <w:r>
        <w:t>De doelgroep wordt gevormd door uitsluitend psychiaters; een behoorlijk niveau van kennis mag dan ook verondersteld worden.</w:t>
      </w:r>
    </w:p>
    <w:p w:rsidR="001A2E46" w:rsidRDefault="001A2E46" w:rsidP="001A2E46"/>
    <w:p w:rsidR="001A2E46" w:rsidRDefault="001A2E46" w:rsidP="001A2E46">
      <w:r>
        <w:t xml:space="preserve">De opdracht zal </w:t>
      </w:r>
      <w:r>
        <w:t>door mr. Drs. R. H. Zuijderhoudt w</w:t>
      </w:r>
      <w:r>
        <w:t xml:space="preserve">orden uitgevoerd, met oog voor de vertrouwelijkheid van de ingebrachte overwegingen van de deelnemers, vanuit </w:t>
      </w:r>
      <w:r>
        <w:t>zijn</w:t>
      </w:r>
      <w:r>
        <w:t xml:space="preserve"> expertise als gezondheidsjurist.</w:t>
      </w:r>
    </w:p>
    <w:p w:rsidR="001A2E46" w:rsidRDefault="001A2E46" w:rsidP="001A2E46"/>
    <w:p w:rsidR="001A2E46" w:rsidRDefault="001A2E46" w:rsidP="001A2E46"/>
    <w:p w:rsidR="001A2E46" w:rsidRDefault="001A2E46" w:rsidP="001A2E46">
      <w:r>
        <w:t>Opzet dagdeel:</w:t>
      </w:r>
      <w:r>
        <w:t xml:space="preserve">: </w:t>
      </w:r>
    </w:p>
    <w:p w:rsidR="001A2E46" w:rsidRDefault="001A2E46" w:rsidP="001A2E46"/>
    <w:p w:rsidR="001A2E46" w:rsidRDefault="001A2E46" w:rsidP="001A2E46">
      <w:r>
        <w:t xml:space="preserve">13.00 – 17.00 uur  </w:t>
      </w:r>
      <w:r>
        <w:t xml:space="preserve"> </w:t>
      </w:r>
      <w:r>
        <w:t>presentatie (</w:t>
      </w:r>
      <w:r>
        <w:t xml:space="preserve"> beknopt ‘klassikaal, frontaal’ onderwi</w:t>
      </w:r>
      <w:r>
        <w:t>js) bespreken  kennis van begrippen, consequenties. Bespreken drie nieuwe zorgwetten</w:t>
      </w:r>
      <w:r>
        <w:t xml:space="preserve"> </w:t>
      </w:r>
    </w:p>
    <w:p w:rsidR="001A2E46" w:rsidRDefault="001A2E46" w:rsidP="001A2E46"/>
    <w:p w:rsidR="001A2E46" w:rsidRDefault="001A2E46" w:rsidP="001A2E46">
      <w:r>
        <w:t>14.30 -14.45 uur pauze</w:t>
      </w:r>
    </w:p>
    <w:p w:rsidR="001A2E46" w:rsidRDefault="001A2E46" w:rsidP="001A2E46"/>
    <w:p w:rsidR="001A2E46" w:rsidRDefault="001A2E46" w:rsidP="001A2E46"/>
    <w:p w:rsidR="001A2E46" w:rsidRDefault="001A2E46" w:rsidP="001A2E46">
      <w:r>
        <w:t>14.45- 17.00 uur bespreken van vragen en behandeling van een casus</w:t>
      </w:r>
    </w:p>
    <w:p w:rsidR="001A2E46" w:rsidRDefault="001A2E46" w:rsidP="001A2E46"/>
    <w:p w:rsidR="001A2E46" w:rsidRDefault="001A2E46" w:rsidP="001A2E46"/>
    <w:p w:rsidR="001A2E46" w:rsidRDefault="001A2E46" w:rsidP="001A2E46">
      <w:r>
        <w:t>De presentatie zal</w:t>
      </w:r>
      <w:r>
        <w:t xml:space="preserve"> bestaan uit een</w:t>
      </w:r>
      <w:r>
        <w:t xml:space="preserve"> een basale powerpointpresentatie </w:t>
      </w:r>
      <w:r>
        <w:t>.</w:t>
      </w:r>
    </w:p>
    <w:p w:rsidR="001A2E46" w:rsidRDefault="001A2E46" w:rsidP="001A2E46">
      <w:r>
        <w:t xml:space="preserve">Uitreiking; </w:t>
      </w:r>
      <w:r>
        <w:t>de samenvatting (‘13 concrete aandachtspunten’, 1 A-4) van de Handreiking verantwoordelijkheidsverdeling bij samenwerki</w:t>
      </w:r>
      <w:r>
        <w:t>ng in de zorg (2010, KNMG e.a.)</w:t>
      </w:r>
      <w:r>
        <w:t>.</w:t>
      </w:r>
    </w:p>
    <w:p w:rsidR="001A2E46" w:rsidRDefault="001A2E46" w:rsidP="001A2E46"/>
    <w:p w:rsidR="001A2E46" w:rsidRDefault="001A2E46" w:rsidP="001A2E46">
      <w:bookmarkStart w:id="0" w:name="_GoBack"/>
      <w:bookmarkEnd w:id="0"/>
    </w:p>
    <w:p w:rsidR="001A2E46" w:rsidRDefault="001A2E46" w:rsidP="001A2E46"/>
    <w:p w:rsidR="00C804D5" w:rsidRDefault="00C804D5"/>
    <w:sectPr w:rsidR="00C804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E46"/>
    <w:rsid w:val="001A2E46"/>
    <w:rsid w:val="00C804D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A2E46"/>
    <w:pPr>
      <w:suppressAutoHyphens/>
      <w:spacing w:after="0" w:line="240" w:lineRule="auto"/>
    </w:pPr>
    <w:rPr>
      <w:rFonts w:ascii="Times New Roman" w:eastAsia="Times New Roman" w:hAnsi="Times New Roman" w:cs="Times New Roman"/>
      <w:sz w:val="24"/>
      <w:szCs w:val="24"/>
      <w:lang/>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A2E46"/>
    <w:pPr>
      <w:suppressAutoHyphens/>
      <w:spacing w:after="0" w:line="240" w:lineRule="auto"/>
    </w:pPr>
    <w:rPr>
      <w:rFonts w:ascii="Times New Roman" w:eastAsia="Times New Roman" w:hAnsi="Times New Roman" w:cs="Times New Roman"/>
      <w:sz w:val="24"/>
      <w:szCs w:val="24"/>
      <w:lang/>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A89A66AE</Template>
  <TotalTime>8</TotalTime>
  <Pages>1</Pages>
  <Words>219</Words>
  <Characters>1206</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Ministerie van Veiligheid en Justitie</Company>
  <LinksUpToDate>false</LinksUpToDate>
  <CharactersWithSpaces>1423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Balen, van, Josée</dc:creator>
  <cp:lastModifiedBy>Balen, van, Josée</cp:lastModifiedBy>
  <cp:revision>1</cp:revision>
  <dcterms:created xsi:type="dcterms:W3CDTF">2018-05-15T10:17:00Z</dcterms:created>
  <dcterms:modified xsi:type="dcterms:W3CDTF">2018-05-15T10:25:00Z</dcterms:modified>
</cp:coreProperties>
</file>